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59" w:rsidRPr="007A3FF5" w:rsidRDefault="008E7059" w:rsidP="008E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FF5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5B2D96A" wp14:editId="294B81FD">
            <wp:extent cx="723900" cy="54292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59" w:rsidRPr="007A3FF5" w:rsidRDefault="008E7059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ПРАВИТЕЛЬСТВО СЕВАСТОПОЛЯ</w:t>
      </w:r>
    </w:p>
    <w:p w:rsidR="008E7059" w:rsidRPr="007A3FF5" w:rsidRDefault="00F137D0" w:rsidP="008E70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ДЕПАРТАМЕНТ </w:t>
      </w:r>
      <w:bookmarkStart w:id="0" w:name="_GoBack"/>
      <w:bookmarkEnd w:id="0"/>
      <w:r w:rsidR="008E7059" w:rsidRPr="007A3FF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КУЛЬТУРЫ ГОРОДА СЕВАСТОПОЛЯ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учреждение культуры города Севастополя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«РЕГИОНАЛЬНАЯ ИНФОРМАЦИОННО-БИБЛИОТЕЧНАЯ СИСТЕМА»</w:t>
      </w:r>
    </w:p>
    <w:p w:rsidR="008E7059" w:rsidRPr="007A3FF5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299011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г. Севастополь, ул. Ленина, 51</w:t>
      </w:r>
    </w:p>
    <w:p w:rsidR="008E7059" w:rsidRPr="006E0DBF" w:rsidRDefault="008E7059" w:rsidP="008E7059">
      <w:pPr>
        <w:widowControl w:val="0"/>
        <w:autoSpaceDE w:val="0"/>
        <w:autoSpaceDN w:val="0"/>
        <w:adjustRightInd w:val="0"/>
        <w:spacing w:before="40" w:after="0" w:line="240" w:lineRule="auto"/>
        <w:ind w:right="-77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тел/</w:t>
      </w:r>
      <w:proofErr w:type="gram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факс:  +</w:t>
      </w:r>
      <w:proofErr w:type="gramEnd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 (8692) 54-47-33;  тел:  +7 (8692) 54-45-37,  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office</w:t>
      </w:r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svlib</w:t>
      </w:r>
      <w:proofErr w:type="spellEnd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7A3F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ribs</w:t>
      </w:r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sev</w:t>
      </w:r>
      <w:proofErr w:type="spellEnd"/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gov</w:t>
      </w:r>
      <w:proofErr w:type="spellEnd"/>
      <w:r w:rsidRPr="006E0D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8E7059" w:rsidRDefault="008E7059" w:rsidP="008E70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3C2BE3" w:rsidRDefault="003C2BE3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ПИСЬМО</w:t>
      </w:r>
    </w:p>
    <w:p w:rsidR="00B43770" w:rsidRPr="00B43770" w:rsidRDefault="00B43770" w:rsidP="00B43770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</w:p>
    <w:p w:rsidR="005A062C" w:rsidRDefault="005A062C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="00BD0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– </w:t>
      </w:r>
      <w:r w:rsidR="00C42B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120-летия со дня основания Центральной городской библиотеки</w:t>
      </w:r>
    </w:p>
    <w:p w:rsidR="00B43770" w:rsidRPr="00B43770" w:rsidRDefault="005A062C" w:rsidP="00B43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им.</w:t>
      </w:r>
      <w:r w:rsidR="000A5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Л.Н. Толстого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70" w:rsidRPr="00B43770" w:rsidRDefault="00333CA5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сентября 2021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ГБУК г. Севастополя «Региональная информационно-библиотечная система» </w:t>
      </w:r>
      <w:r w:rsidR="000A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</w:t>
      </w:r>
      <w:proofErr w:type="gramStart"/>
      <w:r w:rsidR="000A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A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«Севастопольская библиотечная ассоциация» при поддержке Правительства </w:t>
      </w:r>
      <w:r w:rsidR="0098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C50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Севастополя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 6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-ю Межрегиональную научно-практическую конференцию «Библиотека – хранитель и проводник культурно-исторического наследия»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:rsidR="00B43770" w:rsidRPr="00B43770" w:rsidRDefault="00333CA5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с 10:00 до 17:00 в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гуманитарно-технической информации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-филиал № 5 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г. Севастополя «РИБС», </w:t>
      </w:r>
      <w:r w:rsidR="00BD5C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Бирюзова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9)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работать две секции: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43770" w:rsidRPr="00B43770" w:rsidRDefault="00655533" w:rsidP="00B43770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>Секция: Краеведение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«Краеведение в культурном и общественном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контекст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43770" w:rsidRPr="00B43770" w:rsidRDefault="00B43770" w:rsidP="00B4377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"/>
          <w:szCs w:val="24"/>
        </w:rPr>
      </w:pPr>
    </w:p>
    <w:p w:rsidR="00B43770" w:rsidRPr="00B43770" w:rsidRDefault="00B43770" w:rsidP="00B43770">
      <w:pPr>
        <w:spacing w:after="0" w:line="240" w:lineRule="auto"/>
        <w:ind w:left="644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>Темы к обсуждению: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История города Севастополя, Крыма и других городов РФ, знаменательные и памятные даты,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 личности в истории городов РФ;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историко-краеведческие проекты и издательская деятельность как элемент продвижения 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краеведческих ресурсов;</w:t>
      </w:r>
    </w:p>
    <w:p w:rsidR="00B43770" w:rsidRPr="00B43770" w:rsidRDefault="00B437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Взаимодействие библиотек, музеев и учебных заведений как комплекс просветительских, исследовательских, интеллектуальных и образовательных инициатив.</w:t>
      </w:r>
    </w:p>
    <w:p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770" w:rsidRPr="00B43770" w:rsidRDefault="00B43770" w:rsidP="007A3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55533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Секция: Библиотечное дело </w:t>
      </w:r>
      <w:r w:rsidR="00655533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5E70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Библиотека как эффективная модель </w:t>
      </w:r>
      <w:r w:rsidR="0065553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</w:t>
      </w:r>
      <w:r w:rsidR="00BD5C16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43770" w:rsidRPr="00B43770" w:rsidRDefault="00B43770" w:rsidP="00B43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Темы к обсуждению:</w:t>
      </w:r>
    </w:p>
    <w:p w:rsidR="00B43770" w:rsidRPr="00B43770" w:rsidRDefault="00B95E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книгохранилища к сов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ременным информационным центрам;</w:t>
      </w:r>
    </w:p>
    <w:p w:rsidR="00B43770" w:rsidRPr="00B43770" w:rsidRDefault="00B95E70" w:rsidP="00B437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и проектная деятельность библиотеки как фактор </w:t>
      </w:r>
      <w:r w:rsidR="008D3F9B">
        <w:rPr>
          <w:rFonts w:ascii="Times New Roman" w:eastAsia="Times New Roman" w:hAnsi="Times New Roman" w:cs="Times New Roman"/>
          <w:sz w:val="24"/>
          <w:szCs w:val="24"/>
        </w:rPr>
        <w:t>развития библиотек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770" w:rsidRPr="00B43770" w:rsidRDefault="00B95E70" w:rsidP="00B437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Партнерское взаимодействие в процессе реализации социальных проектов.</w:t>
      </w:r>
    </w:p>
    <w:p w:rsidR="00B43770" w:rsidRPr="00B43770" w:rsidRDefault="00B43770" w:rsidP="00B43770">
      <w:pPr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0A5FA2" w:rsidRDefault="000A5FA2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770" w:rsidRPr="00B43770" w:rsidRDefault="00B95E70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с 10:00 до 14:00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 xml:space="preserve"> межкультурных коммуникаций</w:t>
      </w:r>
      <w:r w:rsidR="000A5FA2" w:rsidRPr="00B43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-филиал №12 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ГБУК г. Севастополя «Р</w:t>
      </w:r>
      <w:r w:rsidR="00516669">
        <w:rPr>
          <w:rFonts w:ascii="Times New Roman" w:eastAsia="Times New Roman" w:hAnsi="Times New Roman" w:cs="Times New Roman"/>
          <w:sz w:val="24"/>
          <w:szCs w:val="24"/>
        </w:rPr>
        <w:t>ИБС</w:t>
      </w:r>
      <w:r w:rsidR="00516669" w:rsidRPr="005166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>пр. Победы, 38)</w:t>
      </w:r>
      <w:r w:rsidR="00B43770" w:rsidRPr="00B437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3770" w:rsidRPr="00B43770">
        <w:rPr>
          <w:rFonts w:ascii="Times New Roman" w:eastAsia="Times New Roman" w:hAnsi="Times New Roman" w:cs="Times New Roman"/>
          <w:sz w:val="24"/>
          <w:szCs w:val="24"/>
        </w:rPr>
        <w:t xml:space="preserve">состоится круглый стол 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319EB">
        <w:rPr>
          <w:rFonts w:ascii="Times New Roman" w:eastAsia="Times New Roman" w:hAnsi="Times New Roman" w:cs="Times New Roman"/>
          <w:b/>
          <w:sz w:val="24"/>
          <w:szCs w:val="24"/>
        </w:rPr>
        <w:t xml:space="preserve">Муса </w:t>
      </w:r>
      <w:proofErr w:type="spellStart"/>
      <w:r w:rsidR="000319EB">
        <w:rPr>
          <w:rFonts w:ascii="Times New Roman" w:eastAsia="Times New Roman" w:hAnsi="Times New Roman" w:cs="Times New Roman"/>
          <w:b/>
          <w:sz w:val="24"/>
          <w:szCs w:val="24"/>
        </w:rPr>
        <w:t>Джалиль</w:t>
      </w:r>
      <w:proofErr w:type="spellEnd"/>
      <w:r w:rsidR="000319E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великий сын татарского народа</w:t>
      </w:r>
      <w:r w:rsidR="00B43770" w:rsidRPr="00B4377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43770" w:rsidRPr="00B43770" w:rsidRDefault="00B43770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</w:rPr>
        <w:t>Представители национальн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о-культурных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7A3A8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 xml:space="preserve"> Севастополя </w:t>
      </w:r>
      <w:r w:rsidR="007A3A81">
        <w:rPr>
          <w:rFonts w:ascii="Times New Roman" w:eastAsia="Times New Roman" w:hAnsi="Times New Roman" w:cs="Times New Roman"/>
          <w:sz w:val="24"/>
          <w:szCs w:val="24"/>
        </w:rPr>
        <w:t xml:space="preserve">познакомят присутствующих с биографией Мусы </w:t>
      </w:r>
      <w:proofErr w:type="spellStart"/>
      <w:r w:rsidR="007A3A81">
        <w:rPr>
          <w:rFonts w:ascii="Times New Roman" w:eastAsia="Times New Roman" w:hAnsi="Times New Roman" w:cs="Times New Roman"/>
          <w:sz w:val="24"/>
          <w:szCs w:val="24"/>
        </w:rPr>
        <w:t>Джали</w:t>
      </w:r>
      <w:r w:rsidR="000A5FA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A3A8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7A3A81">
        <w:rPr>
          <w:rFonts w:ascii="Times New Roman" w:eastAsia="Times New Roman" w:hAnsi="Times New Roman" w:cs="Times New Roman"/>
          <w:sz w:val="24"/>
          <w:szCs w:val="24"/>
        </w:rPr>
        <w:t>, а также с культурой и традициями народов, проживающих в Севастопольском регионе и в Крыму.</w:t>
      </w:r>
      <w:r w:rsidR="007A3A81" w:rsidRPr="007A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A81">
        <w:rPr>
          <w:rFonts w:ascii="Times New Roman" w:eastAsia="Times New Roman" w:hAnsi="Times New Roman" w:cs="Times New Roman"/>
          <w:sz w:val="24"/>
          <w:szCs w:val="24"/>
        </w:rPr>
        <w:t>В рамках проведения круглого стола состоится открытие</w:t>
      </w:r>
      <w:r w:rsidR="007A3A81" w:rsidRPr="00B43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A81">
        <w:rPr>
          <w:rFonts w:ascii="Times New Roman" w:eastAsia="Times New Roman" w:hAnsi="Times New Roman" w:cs="Times New Roman"/>
          <w:sz w:val="24"/>
          <w:szCs w:val="24"/>
        </w:rPr>
        <w:t>татаро-башкирской гостиной.</w:t>
      </w:r>
    </w:p>
    <w:p w:rsidR="00B43770" w:rsidRPr="00B43770" w:rsidRDefault="00B43770" w:rsidP="00B437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конференции приглашаются специалисты библиотек, музеев, архивов и вузов (студенты, аспиранты, магистранты), молодые ученые, исследователи, любители истории, краеведы. </w:t>
      </w:r>
    </w:p>
    <w:p w:rsidR="00B43770" w:rsidRPr="00B43770" w:rsidRDefault="00B43770" w:rsidP="00B43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Желающим принять участие в конференции необходимо выслать в адрес оргкомитета 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анкету-заявку по установленной форме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прилагается).</w:t>
      </w:r>
    </w:p>
    <w:p w:rsidR="00B43770" w:rsidRPr="00B43770" w:rsidRDefault="00B43770" w:rsidP="00B43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принимаются </w:t>
      </w:r>
      <w:r w:rsidRPr="00B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почте!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(е-</w:t>
      </w:r>
      <w:proofErr w:type="spellStart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ikasev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43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A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«в оргкомитет 6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Межрегиональной конференции») в срок до </w:t>
      </w:r>
      <w:r w:rsidR="007A3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августа 2021</w:t>
      </w:r>
      <w:r w:rsidRPr="00B4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43770" w:rsidRPr="00B43770" w:rsidRDefault="00B43770" w:rsidP="00490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Рабочий язык конференции – русский. Форма работы – </w:t>
      </w:r>
      <w:proofErr w:type="spellStart"/>
      <w:r w:rsidR="0065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="00655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C21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r w:rsidRPr="00B4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F06" w:rsidRPr="007A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заочное </w:t>
      </w:r>
      <w:r w:rsidR="0065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(стендовые доклады)</w:t>
      </w:r>
      <w:r w:rsidR="007A3F06" w:rsidRPr="007A3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Статьи будут опубликованы в сборнике. Оргкомитет оставляет за собой право отбора и публикации статей.</w:t>
      </w:r>
    </w:p>
    <w:p w:rsidR="00B43770" w:rsidRPr="00B43770" w:rsidRDefault="00B43770" w:rsidP="00B43770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Регистрационный взнос за участие в конференции не взимается. </w:t>
      </w:r>
      <w:r w:rsidRPr="00B43770">
        <w:rPr>
          <w:rFonts w:ascii="Times New Roman" w:eastAsia="Times New Roman" w:hAnsi="Times New Roman" w:cs="Times New Roman"/>
          <w:sz w:val="24"/>
          <w:szCs w:val="24"/>
        </w:rPr>
        <w:t>Проезд осуществляется за счет командирующих организаций</w:t>
      </w:r>
      <w:r w:rsidRPr="00B43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770" w:rsidRPr="00B43770" w:rsidRDefault="00B43770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3770" w:rsidRPr="00B43770" w:rsidRDefault="007A3A81" w:rsidP="00B43770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Оргкомитет 6</w:t>
      </w:r>
      <w:r w:rsidR="00B43770" w:rsidRPr="00B43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-й Межрегиональной научно-практической конференции </w:t>
      </w:r>
    </w:p>
    <w:p w:rsidR="00B43770" w:rsidRPr="00B43770" w:rsidRDefault="00B43770" w:rsidP="00B437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Тел/факс: +7 (8692) 54-47-33 – приемная директора;</w:t>
      </w:r>
    </w:p>
    <w:p w:rsidR="00B43770" w:rsidRPr="00B43770" w:rsidRDefault="007A3A81" w:rsidP="00B43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D3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оординатор: </w:t>
      </w:r>
      <w:r w:rsidR="00C213B8"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Фесенко Ан</w:t>
      </w:r>
      <w:r w:rsidR="00C2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желика Артуровна,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ученый секретарь ГБУК г. Севастополя «РИБС»</w:t>
      </w:r>
      <w:r w:rsidR="00C21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</w:t>
      </w:r>
      <w:r w:rsidR="00B43770" w:rsidRPr="00B43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ел: +7 (978) 711 23 28 </w:t>
      </w:r>
    </w:p>
    <w:p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70" w:rsidRPr="00B43770" w:rsidRDefault="00B43770" w:rsidP="00B4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43770"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 в конференции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shd w:val="clear" w:color="auto" w:fill="83B8D0"/>
        <w:tblLook w:val="04A0" w:firstRow="1" w:lastRow="0" w:firstColumn="1" w:lastColumn="0" w:noHBand="0" w:noVBand="1"/>
      </w:tblPr>
      <w:tblGrid>
        <w:gridCol w:w="2943"/>
        <w:gridCol w:w="6343"/>
      </w:tblGrid>
      <w:tr w:rsidR="00B43770" w:rsidRPr="00B43770" w:rsidTr="00B43770">
        <w:trPr>
          <w:trHeight w:val="62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ФИО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539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Страна, город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Научная степень,</w:t>
            </w:r>
          </w:p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Учёное звание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70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работы, должность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68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Название доклада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B43770" w:rsidRPr="00B43770" w:rsidTr="00B43770">
        <w:trPr>
          <w:trHeight w:val="851"/>
        </w:trPr>
        <w:tc>
          <w:tcPr>
            <w:tcW w:w="29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BE5F1"/>
            <w:vAlign w:val="center"/>
            <w:hideMark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37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Контактная информация (адрес, телефон, e-mail)</w:t>
            </w:r>
          </w:p>
        </w:tc>
        <w:tc>
          <w:tcPr>
            <w:tcW w:w="6343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D5E7EF"/>
            <w:vAlign w:val="center"/>
          </w:tcPr>
          <w:p w:rsidR="00B43770" w:rsidRPr="00B43770" w:rsidRDefault="00B43770" w:rsidP="00B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43770" w:rsidRPr="00B43770" w:rsidRDefault="00B43770" w:rsidP="00B43770">
      <w:pPr>
        <w:spacing w:before="40" w:after="100" w:afterAutospacing="1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770" w:rsidRPr="00B43770" w:rsidRDefault="00B43770" w:rsidP="00B4377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3770">
        <w:rPr>
          <w:rFonts w:ascii="Arial" w:eastAsia="Times New Roman" w:hAnsi="Arial" w:cs="Arial"/>
          <w:bCs/>
          <w:i/>
          <w:szCs w:val="24"/>
          <w:lang w:eastAsia="ru-RU"/>
        </w:rPr>
        <w:t>.</w:t>
      </w:r>
    </w:p>
    <w:p w:rsidR="005838F4" w:rsidRPr="008F2C56" w:rsidRDefault="008F2C56" w:rsidP="00B437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2C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5838F4" w:rsidRPr="008F2C56" w:rsidSect="003C2BE3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E1"/>
    <w:multiLevelType w:val="hybridMultilevel"/>
    <w:tmpl w:val="1E98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4191"/>
    <w:multiLevelType w:val="hybridMultilevel"/>
    <w:tmpl w:val="97D695C2"/>
    <w:lvl w:ilvl="0" w:tplc="36C6CD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A479AA"/>
    <w:multiLevelType w:val="hybridMultilevel"/>
    <w:tmpl w:val="8E443B7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59"/>
    <w:rsid w:val="00011F0D"/>
    <w:rsid w:val="000319EB"/>
    <w:rsid w:val="0005155F"/>
    <w:rsid w:val="000A5FA2"/>
    <w:rsid w:val="000C0A82"/>
    <w:rsid w:val="002741C3"/>
    <w:rsid w:val="003317C3"/>
    <w:rsid w:val="00333CA5"/>
    <w:rsid w:val="003C2BE3"/>
    <w:rsid w:val="00490F08"/>
    <w:rsid w:val="00516669"/>
    <w:rsid w:val="005838F4"/>
    <w:rsid w:val="005A062C"/>
    <w:rsid w:val="005A20BD"/>
    <w:rsid w:val="00655533"/>
    <w:rsid w:val="006E5A1D"/>
    <w:rsid w:val="007453F1"/>
    <w:rsid w:val="007A3A81"/>
    <w:rsid w:val="007A3F06"/>
    <w:rsid w:val="007B1A88"/>
    <w:rsid w:val="008D3F9B"/>
    <w:rsid w:val="008E7059"/>
    <w:rsid w:val="008F2C56"/>
    <w:rsid w:val="009245B3"/>
    <w:rsid w:val="00980781"/>
    <w:rsid w:val="00A0250A"/>
    <w:rsid w:val="00AA2DE5"/>
    <w:rsid w:val="00B111CC"/>
    <w:rsid w:val="00B43770"/>
    <w:rsid w:val="00B95E70"/>
    <w:rsid w:val="00BD0268"/>
    <w:rsid w:val="00BD5C16"/>
    <w:rsid w:val="00C213B8"/>
    <w:rsid w:val="00C42B88"/>
    <w:rsid w:val="00C50079"/>
    <w:rsid w:val="00CD4230"/>
    <w:rsid w:val="00D073C5"/>
    <w:rsid w:val="00D97872"/>
    <w:rsid w:val="00F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F3EB-C92E-4B68-AD4F-B4233871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s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Клюева</dc:creator>
  <cp:keywords/>
  <dc:description/>
  <cp:lastModifiedBy>ОМиР</cp:lastModifiedBy>
  <cp:revision>2</cp:revision>
  <cp:lastPrinted>2021-07-26T14:07:00Z</cp:lastPrinted>
  <dcterms:created xsi:type="dcterms:W3CDTF">2021-07-29T10:12:00Z</dcterms:created>
  <dcterms:modified xsi:type="dcterms:W3CDTF">2021-07-29T10:12:00Z</dcterms:modified>
</cp:coreProperties>
</file>